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CE" w:rsidRDefault="007B5ECE" w:rsidP="007B5ECE">
      <w:pPr>
        <w:rPr>
          <w:b/>
          <w:sz w:val="52"/>
          <w:szCs w:val="52"/>
        </w:rPr>
      </w:pPr>
      <w:r>
        <w:rPr>
          <w:b/>
          <w:sz w:val="52"/>
          <w:szCs w:val="52"/>
        </w:rPr>
        <w:t>MIDDLETON STONEY PARISH COUNCIL</w:t>
      </w:r>
    </w:p>
    <w:p w:rsidR="007B5ECE" w:rsidRDefault="007B5ECE" w:rsidP="007B5ECE">
      <w:pPr>
        <w:rPr>
          <w:sz w:val="28"/>
          <w:szCs w:val="28"/>
        </w:rPr>
      </w:pPr>
    </w:p>
    <w:p w:rsidR="007B5ECE" w:rsidRDefault="007B5ECE" w:rsidP="007B5EC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MINUTES OF THE PARISH COUNCIL MEETING HELD IN THE VILLAGE HALL ON MONDAY 9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MARCH  2020 AT 7.30 PM</w:t>
      </w:r>
      <w:r>
        <w:rPr>
          <w:b/>
          <w:sz w:val="28"/>
          <w:szCs w:val="28"/>
          <w:u w:val="single"/>
        </w:rPr>
        <w:t>.</w:t>
      </w:r>
    </w:p>
    <w:p w:rsidR="007B5ECE" w:rsidRDefault="007B5ECE" w:rsidP="007B5ECE"/>
    <w:p w:rsidR="007B5ECE" w:rsidRDefault="007B5ECE" w:rsidP="007B5ECE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5ECE" w:rsidRDefault="007B5ECE" w:rsidP="007B5ECE">
      <w:r>
        <w:t>Prof.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Chair </w:t>
      </w:r>
    </w:p>
    <w:p w:rsidR="007B5ECE" w:rsidRDefault="007B5ECE" w:rsidP="007B5ECE">
      <w:r>
        <w:t xml:space="preserve">Mrs. D. Pay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Vice-Chair</w:t>
      </w:r>
    </w:p>
    <w:p w:rsidR="007B5ECE" w:rsidRDefault="007B5ECE" w:rsidP="007B5ECE">
      <w:r>
        <w:t xml:space="preserve">Mr. Rees </w:t>
      </w:r>
    </w:p>
    <w:p w:rsidR="007B5ECE" w:rsidRDefault="007B5ECE" w:rsidP="007B5ECE">
      <w:r>
        <w:t>Mr. A. Grenfell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ECE" w:rsidRDefault="007B5ECE" w:rsidP="007B5ECE">
      <w:r>
        <w:t>Mr. Champion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ECE" w:rsidRDefault="007B5ECE" w:rsidP="007B5ECE">
      <w:r>
        <w:t>M. Keighery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Clerk </w:t>
      </w:r>
    </w:p>
    <w:p w:rsidR="007B5ECE" w:rsidRDefault="007B5ECE" w:rsidP="007B5ECE">
      <w:pPr>
        <w:rPr>
          <w:sz w:val="24"/>
          <w:szCs w:val="24"/>
          <w:u w:val="single"/>
        </w:rPr>
      </w:pPr>
    </w:p>
    <w:p w:rsidR="007B5ECE" w:rsidRDefault="007B5ECE" w:rsidP="007B5ECE">
      <w:pPr>
        <w:rPr>
          <w:sz w:val="24"/>
          <w:szCs w:val="24"/>
          <w:u w:val="single"/>
        </w:rPr>
      </w:pPr>
    </w:p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1] APOLOGIES:</w:t>
      </w:r>
    </w:p>
    <w:p w:rsidR="007B5ECE" w:rsidRDefault="007B5ECE" w:rsidP="007B5ECE">
      <w:r>
        <w:t>There were apologies from both Mr. Fulljames and Ms. Makari.</w:t>
      </w:r>
    </w:p>
    <w:p w:rsidR="007B5ECE" w:rsidRPr="002E48A4" w:rsidRDefault="007B5ECE" w:rsidP="007B5ECE"/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2] DECLARATIONS OF INTERESTS:</w:t>
      </w:r>
    </w:p>
    <w:p w:rsidR="007B5ECE" w:rsidRDefault="007B5ECE" w:rsidP="007B5ECE">
      <w:r>
        <w:t>There were no interests declared.</w:t>
      </w:r>
    </w:p>
    <w:p w:rsidR="007B5ECE" w:rsidRDefault="007B5ECE" w:rsidP="007B5ECE">
      <w:pPr>
        <w:tabs>
          <w:tab w:val="left" w:pos="2490"/>
        </w:tabs>
        <w:rPr>
          <w:b/>
          <w:u w:val="single"/>
        </w:rPr>
      </w:pPr>
    </w:p>
    <w:p w:rsidR="0066096C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3] MINUTES:</w:t>
      </w:r>
    </w:p>
    <w:p w:rsidR="007B5ECE" w:rsidRDefault="007B5ECE" w:rsidP="007B5ECE">
      <w:pPr>
        <w:rPr>
          <w:b/>
          <w:sz w:val="24"/>
          <w:szCs w:val="24"/>
          <w:u w:val="single"/>
        </w:rPr>
      </w:pPr>
      <w:r>
        <w:t>The minutes of the meeting of 6</w:t>
      </w:r>
      <w:r>
        <w:rPr>
          <w:vertAlign w:val="superscript"/>
        </w:rPr>
        <w:t>th</w:t>
      </w:r>
      <w:r>
        <w:t xml:space="preserve"> January 2020 were approved.</w:t>
      </w:r>
    </w:p>
    <w:p w:rsidR="007B5ECE" w:rsidRDefault="007B5ECE" w:rsidP="007B5ECE">
      <w:pPr>
        <w:rPr>
          <w:b/>
          <w:sz w:val="24"/>
          <w:szCs w:val="24"/>
          <w:u w:val="single"/>
        </w:rPr>
      </w:pPr>
    </w:p>
    <w:p w:rsidR="007B5ECE" w:rsidRDefault="00283AB7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4] MATTERS ARISING:</w:t>
      </w:r>
    </w:p>
    <w:p w:rsidR="007B5ECE" w:rsidRDefault="007B5ECE" w:rsidP="007B5EC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Traffic &amp; Environmental Plan:</w:t>
      </w:r>
    </w:p>
    <w:p w:rsidR="007B5ECE" w:rsidRDefault="0066096C" w:rsidP="007B5ECE">
      <w:pPr>
        <w:ind w:left="60"/>
      </w:pPr>
      <w:r>
        <w:t>Professor</w:t>
      </w:r>
      <w:r w:rsidR="00D5183E">
        <w:t xml:space="preserve"> Lee issued the updated</w:t>
      </w:r>
      <w:r w:rsidR="007B5ECE">
        <w:t xml:space="preserve"> proposal and consultation document </w:t>
      </w:r>
      <w:r w:rsidR="00673F00">
        <w:t xml:space="preserve">to the parish council. </w:t>
      </w:r>
      <w:r w:rsidR="00BC2AA0">
        <w:t>In particular, he flagged</w:t>
      </w:r>
      <w:r w:rsidR="00D5183E">
        <w:t xml:space="preserve"> the inclusion of </w:t>
      </w:r>
      <w:r w:rsidR="00EA3DD3">
        <w:t xml:space="preserve">three extracts used in the officer report that led the </w:t>
      </w:r>
      <w:r>
        <w:t xml:space="preserve">CDC’s </w:t>
      </w:r>
      <w:r w:rsidR="00EA3DD3">
        <w:t xml:space="preserve">planning committee </w:t>
      </w:r>
      <w:r>
        <w:t>to</w:t>
      </w:r>
      <w:r w:rsidR="00EA3DD3">
        <w:t xml:space="preserve"> reject the Great Wolf development application</w:t>
      </w:r>
      <w:r w:rsidR="00BC2AA0">
        <w:t xml:space="preserve"> and to highlight the traffic problems in Middleton Stoney</w:t>
      </w:r>
      <w:r w:rsidR="00EA3DD3">
        <w:t xml:space="preserve">.  </w:t>
      </w:r>
      <w:r w:rsidR="007B5ECE">
        <w:t xml:space="preserve">He then asked for members’ opinions, as he hoped that the document could </w:t>
      </w:r>
      <w:r w:rsidR="00BC2AA0">
        <w:t xml:space="preserve">soon </w:t>
      </w:r>
      <w:r w:rsidR="007B5ECE">
        <w:t>be sent to residents to ascertain their expectations.</w:t>
      </w:r>
    </w:p>
    <w:p w:rsidR="007B5ECE" w:rsidRDefault="007B5ECE" w:rsidP="00D5183E">
      <w:r>
        <w:t xml:space="preserve">Mr. Rees </w:t>
      </w:r>
      <w:r w:rsidR="00B56795">
        <w:t xml:space="preserve">expressed his support of the document which </w:t>
      </w:r>
      <w:r w:rsidR="009B3662">
        <w:t xml:space="preserve">he felt </w:t>
      </w:r>
      <w:r w:rsidR="00B56795">
        <w:t xml:space="preserve">should be the basis </w:t>
      </w:r>
      <w:r w:rsidR="00283AB7">
        <w:t xml:space="preserve">for the council in its dealings with The Dorchester Group </w:t>
      </w:r>
      <w:r w:rsidR="00330817">
        <w:t>and OCC to see what can be</w:t>
      </w:r>
      <w:r w:rsidR="00E877AB">
        <w:t xml:space="preserve"> construct</w:t>
      </w:r>
      <w:r w:rsidR="00330817">
        <w:t>ed</w:t>
      </w:r>
      <w:r w:rsidR="00E877AB">
        <w:t>.</w:t>
      </w:r>
      <w:r w:rsidR="009B3662">
        <w:t xml:space="preserve"> He </w:t>
      </w:r>
      <w:r w:rsidR="00330817">
        <w:t xml:space="preserve">was aware that </w:t>
      </w:r>
      <w:r w:rsidR="00EF6E94">
        <w:lastRenderedPageBreak/>
        <w:t>T</w:t>
      </w:r>
      <w:r w:rsidR="00330817">
        <w:t>he Dorchester Group have some money and are interested in some of the measures to mitigate traffic in the village. He highlighted</w:t>
      </w:r>
      <w:r w:rsidR="0066096C">
        <w:t>,</w:t>
      </w:r>
      <w:r w:rsidR="00330817">
        <w:t xml:space="preserve"> </w:t>
      </w:r>
      <w:r w:rsidR="00673F00">
        <w:t>especially</w:t>
      </w:r>
      <w:r w:rsidR="0066096C">
        <w:t>,</w:t>
      </w:r>
      <w:r w:rsidR="00673F00">
        <w:t xml:space="preserve"> </w:t>
      </w:r>
      <w:r w:rsidR="00330817">
        <w:t xml:space="preserve">the entrances to the village, signage and speed signs.  </w:t>
      </w:r>
      <w:r w:rsidR="000325D0">
        <w:t xml:space="preserve">He also stressed that the document </w:t>
      </w:r>
      <w:r w:rsidR="009F1E58">
        <w:t>will</w:t>
      </w:r>
      <w:r w:rsidR="009B3662">
        <w:t xml:space="preserve"> enable the parish council to ask its parishioners what options they prefer. </w:t>
      </w:r>
    </w:p>
    <w:p w:rsidR="007B5ECE" w:rsidRDefault="00462D0A" w:rsidP="007F254F">
      <w:r>
        <w:t>Mr. Grenfell</w:t>
      </w:r>
      <w:r w:rsidR="00B85B36">
        <w:t xml:space="preserve"> insisted that the council</w:t>
      </w:r>
      <w:r w:rsidR="009B3662">
        <w:t xml:space="preserve"> should aim high </w:t>
      </w:r>
      <w:r w:rsidR="000325D0">
        <w:t xml:space="preserve">in its dealings </w:t>
      </w:r>
      <w:r w:rsidR="00673F00">
        <w:t>with these authorities</w:t>
      </w:r>
      <w:r w:rsidR="00EF6E94">
        <w:t xml:space="preserve"> </w:t>
      </w:r>
      <w:r w:rsidR="009B3662">
        <w:t xml:space="preserve">and </w:t>
      </w:r>
      <w:r w:rsidR="0066096C">
        <w:t xml:space="preserve">so </w:t>
      </w:r>
      <w:r w:rsidR="009B3662">
        <w:t xml:space="preserve">hope for a HGV ban and the speed activation signs. </w:t>
      </w:r>
    </w:p>
    <w:p w:rsidR="007B5ECE" w:rsidRDefault="007B5ECE" w:rsidP="002E48A4">
      <w:r>
        <w:t xml:space="preserve">Professor </w:t>
      </w:r>
      <w:r w:rsidR="00EF6E94">
        <w:t>Lee summarised</w:t>
      </w:r>
      <w:r w:rsidR="007F254F">
        <w:t xml:space="preserve"> the discussion </w:t>
      </w:r>
      <w:r>
        <w:t>and th</w:t>
      </w:r>
      <w:r w:rsidR="007F254F">
        <w:t>en proposed sending the draft</w:t>
      </w:r>
      <w:r w:rsidR="002E48A4">
        <w:t xml:space="preserve"> to Councillor Corkin </w:t>
      </w:r>
      <w:r w:rsidR="00462D0A">
        <w:t>and</w:t>
      </w:r>
      <w:r w:rsidR="00643733">
        <w:t xml:space="preserve"> su</w:t>
      </w:r>
      <w:r w:rsidR="009C0271">
        <w:t xml:space="preserve">ggest a meeting as well. Then, </w:t>
      </w:r>
      <w:r w:rsidR="00A7273F">
        <w:t>after</w:t>
      </w:r>
      <w:r w:rsidR="007F254F">
        <w:t xml:space="preserve"> the Great Wolf planning decision</w:t>
      </w:r>
      <w:r w:rsidR="00643733">
        <w:t xml:space="preserve">, </w:t>
      </w:r>
      <w:r>
        <w:t xml:space="preserve"> </w:t>
      </w:r>
      <w:r w:rsidR="00643733">
        <w:t>circulate</w:t>
      </w:r>
      <w:r w:rsidR="007F254F">
        <w:t xml:space="preserve"> t</w:t>
      </w:r>
      <w:r>
        <w:t>o parishioners</w:t>
      </w:r>
      <w:r w:rsidR="007F254F">
        <w:t xml:space="preserve">. </w:t>
      </w:r>
    </w:p>
    <w:p w:rsidR="007B5ECE" w:rsidRDefault="007B5ECE" w:rsidP="007B5ECE">
      <w:pPr>
        <w:ind w:left="60"/>
      </w:pPr>
    </w:p>
    <w:p w:rsidR="007B5ECE" w:rsidRDefault="007B5ECE" w:rsidP="007B5EC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Planning Application at Bullmarsh Close:</w:t>
      </w:r>
    </w:p>
    <w:p w:rsidR="007B5ECE" w:rsidRDefault="00B44D51" w:rsidP="00B44D51">
      <w:pPr>
        <w:ind w:left="60"/>
      </w:pPr>
      <w:r>
        <w:t>M</w:t>
      </w:r>
      <w:r w:rsidR="00270EC3">
        <w:t>r</w:t>
      </w:r>
      <w:r>
        <w:t>s</w:t>
      </w:r>
      <w:r w:rsidR="00270EC3">
        <w:t>.</w:t>
      </w:r>
      <w:r>
        <w:t xml:space="preserve"> Pay represented the parish council at a meeting </w:t>
      </w:r>
      <w:r w:rsidR="007F254F">
        <w:t xml:space="preserve">regarding Bullmarsh Close which met </w:t>
      </w:r>
      <w:r>
        <w:t>with CDC officials</w:t>
      </w:r>
      <w:r w:rsidR="000325D0">
        <w:t>,</w:t>
      </w:r>
      <w:r>
        <w:t xml:space="preserve"> including Frances Evans</w:t>
      </w:r>
      <w:r w:rsidR="007B5ECE">
        <w:t>.</w:t>
      </w:r>
      <w:r>
        <w:t xml:space="preserve"> M</w:t>
      </w:r>
      <w:r w:rsidR="00270EC3">
        <w:t>r</w:t>
      </w:r>
      <w:r>
        <w:t>s Pay reported that most nearby residents attended the meeting and heard that it was hoped that construction would start in late April/early May and that it would take approximately ten months</w:t>
      </w:r>
      <w:r w:rsidR="006D1EFD">
        <w:t xml:space="preserve"> to complete the bungalows</w:t>
      </w:r>
      <w:r>
        <w:t xml:space="preserve">. </w:t>
      </w:r>
      <w:r w:rsidR="0066096C">
        <w:t xml:space="preserve">Attendees were also told that </w:t>
      </w:r>
      <w:r>
        <w:t xml:space="preserve">the construction management is </w:t>
      </w:r>
      <w:r w:rsidR="0066096C">
        <w:t xml:space="preserve">currently </w:t>
      </w:r>
      <w:r>
        <w:t xml:space="preserve">being tendered. There is a desire to preserve as many trees as possible in the close and there is also an </w:t>
      </w:r>
      <w:r w:rsidR="000325D0">
        <w:t>‘</w:t>
      </w:r>
      <w:r w:rsidR="009F1E58">
        <w:t>archaeological</w:t>
      </w:r>
      <w:r>
        <w:t xml:space="preserve"> dig</w:t>
      </w:r>
      <w:r w:rsidR="000325D0">
        <w:t>’</w:t>
      </w:r>
      <w:r w:rsidR="0066096C">
        <w:t xml:space="preserve"> prior to</w:t>
      </w:r>
      <w:r>
        <w:t xml:space="preserve"> construction</w:t>
      </w:r>
      <w:r w:rsidR="000325D0">
        <w:t xml:space="preserve"> starting</w:t>
      </w:r>
      <w:r>
        <w:t>. During the co</w:t>
      </w:r>
      <w:r w:rsidR="00EB0036">
        <w:t>nstruction period, there will a</w:t>
      </w:r>
      <w:r>
        <w:t>l</w:t>
      </w:r>
      <w:r w:rsidR="00EB0036">
        <w:t>s</w:t>
      </w:r>
      <w:r>
        <w:t>o be</w:t>
      </w:r>
      <w:r w:rsidR="000325D0">
        <w:t xml:space="preserve"> a</w:t>
      </w:r>
      <w:r>
        <w:t xml:space="preserve"> temporary electricity supply</w:t>
      </w:r>
      <w:r w:rsidR="006D1EFD">
        <w:t xml:space="preserve"> for construct</w:t>
      </w:r>
      <w:r w:rsidR="007F254F">
        <w:t>i</w:t>
      </w:r>
      <w:r w:rsidR="006D1EFD">
        <w:t>on workers</w:t>
      </w:r>
      <w:r>
        <w:t xml:space="preserve"> rather than a generator.   </w:t>
      </w:r>
      <w:r w:rsidR="007B5ECE">
        <w:t xml:space="preserve"> </w:t>
      </w:r>
    </w:p>
    <w:p w:rsidR="00684F37" w:rsidRDefault="00684F37" w:rsidP="00B44D51">
      <w:pPr>
        <w:ind w:left="60"/>
      </w:pPr>
    </w:p>
    <w:p w:rsidR="00684F37" w:rsidRPr="0066096C" w:rsidRDefault="00684F37" w:rsidP="00684F3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096C">
        <w:rPr>
          <w:b/>
          <w:sz w:val="24"/>
          <w:szCs w:val="24"/>
          <w:u w:val="single"/>
        </w:rPr>
        <w:t>Spring Clean 2020</w:t>
      </w:r>
      <w:r w:rsidR="000209A4" w:rsidRPr="0066096C">
        <w:rPr>
          <w:b/>
          <w:sz w:val="24"/>
          <w:szCs w:val="24"/>
          <w:u w:val="single"/>
        </w:rPr>
        <w:t>:</w:t>
      </w:r>
    </w:p>
    <w:p w:rsidR="00684F37" w:rsidRDefault="00684F37" w:rsidP="00684F37">
      <w:pPr>
        <w:ind w:left="60"/>
      </w:pPr>
      <w:r>
        <w:t xml:space="preserve">The clerk reported that </w:t>
      </w:r>
      <w:r w:rsidR="000209A4">
        <w:t xml:space="preserve">he had received notification from CDC that </w:t>
      </w:r>
      <w:r>
        <w:t xml:space="preserve">the Spring Clean </w:t>
      </w:r>
      <w:r w:rsidR="000209A4">
        <w:t xml:space="preserve">2020 was planned between 20 March and 14 April. Members instructed the clerk to order the materials as of last year and notify CDC of a preferred date. </w:t>
      </w:r>
    </w:p>
    <w:p w:rsidR="007B5ECE" w:rsidRDefault="007B5ECE" w:rsidP="007B5ECE">
      <w:pPr>
        <w:rPr>
          <w:b/>
          <w:u w:val="single"/>
        </w:rPr>
      </w:pPr>
    </w:p>
    <w:p w:rsidR="007B5ECE" w:rsidRDefault="007B5ECE" w:rsidP="007B5EC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Village Defibrillator:</w:t>
      </w:r>
    </w:p>
    <w:p w:rsidR="00EB0036" w:rsidRPr="00182011" w:rsidRDefault="007B5ECE" w:rsidP="007B5ECE">
      <w:r w:rsidRPr="00182011">
        <w:t>Mr. Grenfe</w:t>
      </w:r>
      <w:r w:rsidR="00EB0036" w:rsidRPr="00182011">
        <w:t>ll reported that the defibrillator i</w:t>
      </w:r>
      <w:r w:rsidRPr="00182011">
        <w:t>s</w:t>
      </w:r>
      <w:r w:rsidR="00EB0036" w:rsidRPr="00182011">
        <w:t xml:space="preserve"> now fixed at the village hall and it has now been registered </w:t>
      </w:r>
      <w:r w:rsidR="00A7273F">
        <w:t xml:space="preserve">with </w:t>
      </w:r>
      <w:r w:rsidR="00EB0036" w:rsidRPr="00182011">
        <w:t>South Central Ambulance Service [SCAS]. Simon Petite will be the primary contact</w:t>
      </w:r>
      <w:r w:rsidR="00A7273F">
        <w:t xml:space="preserve"> for the defibrillator</w:t>
      </w:r>
      <w:r w:rsidR="00EB0036" w:rsidRPr="00182011">
        <w:t xml:space="preserve">, </w:t>
      </w:r>
      <w:r w:rsidR="00462D0A" w:rsidRPr="00182011">
        <w:t>Mr. Grenfell</w:t>
      </w:r>
      <w:r w:rsidR="00EB0036" w:rsidRPr="00182011">
        <w:t xml:space="preserve"> the deputy for the device. A training video </w:t>
      </w:r>
      <w:r w:rsidR="0066096C">
        <w:t>for volunteers will</w:t>
      </w:r>
      <w:r w:rsidR="00EB0036" w:rsidRPr="00182011">
        <w:t xml:space="preserve"> </w:t>
      </w:r>
      <w:r w:rsidR="00A7273F">
        <w:t>also be</w:t>
      </w:r>
      <w:r w:rsidR="0066096C">
        <w:t>come</w:t>
      </w:r>
      <w:r w:rsidR="00A7273F">
        <w:t xml:space="preserve"> available. He also</w:t>
      </w:r>
      <w:r w:rsidR="00EB0036" w:rsidRPr="00182011">
        <w:t xml:space="preserve"> asked the parish council to publicly thank Leigh Vickers for</w:t>
      </w:r>
      <w:r w:rsidR="00A7273F">
        <w:t xml:space="preserve"> installing the defibrillator at the village hall.</w:t>
      </w:r>
    </w:p>
    <w:p w:rsidR="007B5ECE" w:rsidRDefault="007B5ECE" w:rsidP="007B5ECE">
      <w:pPr>
        <w:rPr>
          <w:b/>
          <w:sz w:val="24"/>
          <w:szCs w:val="24"/>
          <w:u w:val="single"/>
        </w:rPr>
      </w:pPr>
    </w:p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5] FINANCE:</w:t>
      </w:r>
    </w:p>
    <w:p w:rsidR="00EF6E94" w:rsidRDefault="00EF6E94" w:rsidP="00EF6E94">
      <w:r>
        <w:t>The clerk sent up-to-date accounts to members in the Finance Report. [8</w:t>
      </w:r>
      <w:r>
        <w:rPr>
          <w:vertAlign w:val="superscript"/>
        </w:rPr>
        <w:t>th</w:t>
      </w:r>
      <w:r>
        <w:t xml:space="preserve"> March]. </w:t>
      </w:r>
    </w:p>
    <w:p w:rsidR="00EF6E94" w:rsidRDefault="00EF6E94" w:rsidP="00EF6E94">
      <w:r>
        <w:t xml:space="preserve">Since the last meeting in January, the General Fund has incurred expenditure for the defibrillator of £1588.80 [offset by the cricket club contribution of £662] and the village hall contribution from post office rent [£12].  Furthermore, the transfers to the VHMF [£1500] and the Playground Account [£500] have been made. Such transfers are the only transactions in these </w:t>
      </w:r>
      <w:r w:rsidR="0066096C">
        <w:t xml:space="preserve">two </w:t>
      </w:r>
      <w:r>
        <w:t xml:space="preserve">accounts. </w:t>
      </w:r>
    </w:p>
    <w:p w:rsidR="00EF6E94" w:rsidRDefault="00EF6E94" w:rsidP="00EF6E94">
      <w:r>
        <w:t xml:space="preserve">The General Fund has also paid for village hall expenditure of £374.88[emergency lighting replacements] so VAT can be reclaimed back and so will be reimbursed in full for this payment. </w:t>
      </w:r>
    </w:p>
    <w:p w:rsidR="00A341BF" w:rsidRPr="00182011" w:rsidRDefault="00EF6E94" w:rsidP="00A341BF">
      <w:r>
        <w:lastRenderedPageBreak/>
        <w:t>Mr Rees</w:t>
      </w:r>
      <w:r w:rsidR="00A341BF">
        <w:t xml:space="preserve"> </w:t>
      </w:r>
      <w:r w:rsidR="00FC5963" w:rsidRPr="00B74790">
        <w:t xml:space="preserve">referred to his previous circulation of a budget </w:t>
      </w:r>
      <w:r w:rsidR="00436326" w:rsidRPr="00B74790">
        <w:t xml:space="preserve">to members </w:t>
      </w:r>
      <w:r w:rsidR="00FC5963" w:rsidRPr="00B74790">
        <w:t xml:space="preserve">with </w:t>
      </w:r>
      <w:r w:rsidR="00436326" w:rsidRPr="00B74790">
        <w:t xml:space="preserve">a </w:t>
      </w:r>
      <w:r w:rsidR="00FC5963" w:rsidRPr="00B74790">
        <w:t>proposed income and expenditure statement for the current year. He noted the parish council’s desire for a balanced budget, but requested that at each meeting, actual expenditure and income to date should be reported.</w:t>
      </w:r>
      <w:r w:rsidR="00FC5963">
        <w:t xml:space="preserve">  Furthermore, he</w:t>
      </w:r>
      <w:r w:rsidR="00A341BF" w:rsidRPr="00182011">
        <w:t xml:space="preserve"> asked the c</w:t>
      </w:r>
      <w:bookmarkStart w:id="0" w:name="_GoBack"/>
      <w:bookmarkEnd w:id="0"/>
      <w:r w:rsidR="00A341BF" w:rsidRPr="00182011">
        <w:t>ouncil what level of the curre</w:t>
      </w:r>
      <w:r w:rsidR="000325D0">
        <w:t xml:space="preserve">nt </w:t>
      </w:r>
      <w:r w:rsidR="00FC5963">
        <w:t xml:space="preserve">council’s </w:t>
      </w:r>
      <w:r w:rsidR="000325D0">
        <w:t>12k reserves could be used for</w:t>
      </w:r>
      <w:r w:rsidR="00A341BF" w:rsidRPr="00182011">
        <w:t xml:space="preserve"> the </w:t>
      </w:r>
      <w:r>
        <w:t>‘</w:t>
      </w:r>
      <w:r w:rsidR="00A341BF" w:rsidRPr="00182011">
        <w:t>traffic plan</w:t>
      </w:r>
      <w:r>
        <w:t>’</w:t>
      </w:r>
      <w:r w:rsidR="00A341BF" w:rsidRPr="00182011">
        <w:t xml:space="preserve">. </w:t>
      </w:r>
    </w:p>
    <w:p w:rsidR="00A341BF" w:rsidRPr="00182011" w:rsidRDefault="00A341BF" w:rsidP="00A341BF">
      <w:r w:rsidRPr="00182011">
        <w:t>Mr. Champion responded by claiming that he would be reluctant to reduce reserves significantly as the village hal</w:t>
      </w:r>
      <w:r w:rsidR="00AB45A3">
        <w:t>l,</w:t>
      </w:r>
      <w:r w:rsidRPr="00182011">
        <w:t xml:space="preserve"> especially</w:t>
      </w:r>
      <w:r w:rsidR="00AB45A3">
        <w:t>,</w:t>
      </w:r>
      <w:r w:rsidRPr="00182011">
        <w:t xml:space="preserve"> could incur a significant expenditure and that would create a big bill to ask </w:t>
      </w:r>
      <w:r>
        <w:t xml:space="preserve">parishioners </w:t>
      </w:r>
      <w:r w:rsidRPr="00182011">
        <w:t xml:space="preserve">for in the Precept.  </w:t>
      </w:r>
    </w:p>
    <w:p w:rsidR="00A341BF" w:rsidRPr="00182011" w:rsidRDefault="00A341BF" w:rsidP="00A341BF">
      <w:r w:rsidRPr="00182011">
        <w:t xml:space="preserve">The clerk confirmed that nearly </w:t>
      </w:r>
      <w:r>
        <w:t>£</w:t>
      </w:r>
      <w:r w:rsidR="00AB45A3">
        <w:t>5400 was spent on</w:t>
      </w:r>
      <w:r w:rsidRPr="00182011">
        <w:t xml:space="preserve"> the village hall over the last three years with significant</w:t>
      </w:r>
      <w:r w:rsidR="00EF6E94">
        <w:t xml:space="preserve">, exceptional expenditure on </w:t>
      </w:r>
      <w:r w:rsidR="0084439A">
        <w:t xml:space="preserve">both </w:t>
      </w:r>
      <w:r w:rsidR="00EF6E94">
        <w:t xml:space="preserve">the chimney and painting. </w:t>
      </w:r>
      <w:r w:rsidRPr="00182011">
        <w:t xml:space="preserve"> </w:t>
      </w:r>
    </w:p>
    <w:p w:rsidR="007A6EE2" w:rsidRDefault="00A341BF" w:rsidP="00A341BF">
      <w:r w:rsidRPr="00182011">
        <w:t xml:space="preserve">Mr. Champion continued by suggesting that it was more realistic to use the sub-station reserves of £2773. </w:t>
      </w:r>
    </w:p>
    <w:p w:rsidR="00FC5963" w:rsidRPr="00B74790" w:rsidRDefault="008D4BCD" w:rsidP="00A341BF">
      <w:r w:rsidRPr="00B74790">
        <w:t>Mr. Rees agreed that the village hall reserves should not be touched, but the sub-station reserves could be used with the General Fund to provide a total figure of £5000 or so on traffic measures</w:t>
      </w:r>
      <w:r w:rsidR="00FC5963" w:rsidRPr="00B74790">
        <w:t>,</w:t>
      </w:r>
      <w:r w:rsidRPr="00B74790">
        <w:t xml:space="preserve"> if needed</w:t>
      </w:r>
      <w:r w:rsidR="00A700AE" w:rsidRPr="00B74790">
        <w:t>, although the preference is to use OCC/Dorchester/other funds first.</w:t>
      </w:r>
    </w:p>
    <w:p w:rsidR="00D51844" w:rsidRDefault="00A341BF" w:rsidP="007B5ECE">
      <w:r w:rsidRPr="00182011">
        <w:t xml:space="preserve">There was </w:t>
      </w:r>
      <w:r>
        <w:t xml:space="preserve">a general </w:t>
      </w:r>
      <w:r w:rsidRPr="00182011">
        <w:t xml:space="preserve">agreement of this suggestion and </w:t>
      </w:r>
      <w:r>
        <w:t xml:space="preserve">so </w:t>
      </w:r>
      <w:r w:rsidR="00AB45A3">
        <w:t>Professor Lee confirmed this</w:t>
      </w:r>
      <w:r w:rsidR="00D51844">
        <w:t xml:space="preserve"> </w:t>
      </w:r>
      <w:r w:rsidR="00462D0A">
        <w:t xml:space="preserve">by </w:t>
      </w:r>
      <w:r w:rsidR="00AB45A3">
        <w:t>insisting</w:t>
      </w:r>
      <w:r w:rsidRPr="00182011">
        <w:t xml:space="preserve"> that the parish council </w:t>
      </w:r>
      <w:r>
        <w:t xml:space="preserve">use </w:t>
      </w:r>
      <w:r w:rsidR="00AB45A3">
        <w:t xml:space="preserve">its </w:t>
      </w:r>
      <w:r>
        <w:t>reserves to inv</w:t>
      </w:r>
      <w:r w:rsidRPr="00182011">
        <w:t>e</w:t>
      </w:r>
      <w:r>
        <w:t>s</w:t>
      </w:r>
      <w:r w:rsidRPr="00182011">
        <w:t xml:space="preserve">t in traffic management and calming. </w:t>
      </w:r>
      <w:r>
        <w:t>He was conscious that vil</w:t>
      </w:r>
      <w:r w:rsidRPr="00182011">
        <w:t>l</w:t>
      </w:r>
      <w:r>
        <w:t>a</w:t>
      </w:r>
      <w:r w:rsidR="004222D4">
        <w:t>gers pay the</w:t>
      </w:r>
      <w:r w:rsidRPr="00182011">
        <w:t xml:space="preserve"> Precept each year and over decades with </w:t>
      </w:r>
      <w:r w:rsidR="004222D4">
        <w:t xml:space="preserve">sometimes </w:t>
      </w:r>
      <w:r w:rsidR="007839A9">
        <w:t xml:space="preserve">little to show for it. </w:t>
      </w:r>
    </w:p>
    <w:p w:rsidR="007B5ECE" w:rsidRDefault="007B5ECE" w:rsidP="007B5ECE">
      <w:pPr>
        <w:rPr>
          <w:b/>
          <w:u w:val="single"/>
        </w:rPr>
      </w:pPr>
    </w:p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6] VE DAY, MAY 2020</w:t>
      </w:r>
    </w:p>
    <w:p w:rsidR="007B5ECE" w:rsidRDefault="008B5ADE" w:rsidP="007B5ECE">
      <w:r>
        <w:t>Prof. Lee informed members that he met with</w:t>
      </w:r>
      <w:r w:rsidR="007B5ECE">
        <w:t xml:space="preserve"> the Church Restoration Fund </w:t>
      </w:r>
      <w:r>
        <w:t xml:space="preserve">last week to decide on an </w:t>
      </w:r>
      <w:r w:rsidR="006F1643">
        <w:t>‘</w:t>
      </w:r>
      <w:r>
        <w:t>appropriate offering</w:t>
      </w:r>
      <w:r w:rsidR="006F1643">
        <w:t>’ for VE Day</w:t>
      </w:r>
      <w:r w:rsidR="004222D4">
        <w:t xml:space="preserve"> in the village. The</w:t>
      </w:r>
      <w:r>
        <w:t xml:space="preserve"> rationale </w:t>
      </w:r>
      <w:r w:rsidR="006F1643">
        <w:t xml:space="preserve">agreed </w:t>
      </w:r>
      <w:r w:rsidR="00EF6E94">
        <w:t>was</w:t>
      </w:r>
      <w:r>
        <w:t xml:space="preserve"> not to clash with the national programme of events</w:t>
      </w:r>
      <w:r w:rsidR="00615A78">
        <w:t xml:space="preserve"> planned</w:t>
      </w:r>
      <w:r>
        <w:t xml:space="preserve">. So it has </w:t>
      </w:r>
      <w:r w:rsidR="004222D4">
        <w:t xml:space="preserve">been decided </w:t>
      </w:r>
      <w:r>
        <w:t xml:space="preserve">that </w:t>
      </w:r>
      <w:r w:rsidR="00615A78">
        <w:t xml:space="preserve">the </w:t>
      </w:r>
      <w:r>
        <w:t>church bells would ring on Friday 8</w:t>
      </w:r>
      <w:r w:rsidRPr="008B5ADE">
        <w:rPr>
          <w:vertAlign w:val="superscript"/>
        </w:rPr>
        <w:t>th</w:t>
      </w:r>
      <w:r>
        <w:t xml:space="preserve"> May at 7pm. Then the Davenports would lead a walk starting at Middleton Park and finishing at the cricket club. </w:t>
      </w:r>
      <w:r w:rsidR="004222D4">
        <w:t>Then, o</w:t>
      </w:r>
      <w:r>
        <w:t>n Saturday, Alex Silverman would sing at the</w:t>
      </w:r>
      <w:r w:rsidR="00EC16C2">
        <w:t xml:space="preserve"> </w:t>
      </w:r>
      <w:r w:rsidR="004222D4">
        <w:t xml:space="preserve">church and on the Sunday a specific church service will be carried out. </w:t>
      </w:r>
      <w:r w:rsidR="006F1643">
        <w:t>T</w:t>
      </w:r>
      <w:r>
        <w:t xml:space="preserve">he village </w:t>
      </w:r>
      <w:r w:rsidR="006F1643">
        <w:t>hall would be also</w:t>
      </w:r>
      <w:r w:rsidR="00D51844">
        <w:t xml:space="preserve"> </w:t>
      </w:r>
      <w:r w:rsidR="00E22747">
        <w:t xml:space="preserve">be hosting </w:t>
      </w:r>
      <w:r>
        <w:t xml:space="preserve">a </w:t>
      </w:r>
      <w:r w:rsidR="00C601CF">
        <w:t xml:space="preserve">programme </w:t>
      </w:r>
      <w:r w:rsidR="006F1643">
        <w:t>of events</w:t>
      </w:r>
      <w:r w:rsidR="00D51844">
        <w:t xml:space="preserve"> </w:t>
      </w:r>
      <w:r w:rsidR="00C601CF">
        <w:t xml:space="preserve">with a charge of £15 per head. </w:t>
      </w:r>
    </w:p>
    <w:p w:rsidR="004222D4" w:rsidRPr="004222D4" w:rsidRDefault="004222D4" w:rsidP="007B5ECE"/>
    <w:p w:rsidR="007B5ECE" w:rsidRPr="00D657AA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7] EXTERNAL MEETINGS:</w:t>
      </w:r>
      <w:r>
        <w:rPr>
          <w:sz w:val="24"/>
          <w:szCs w:val="24"/>
        </w:rPr>
        <w:t xml:space="preserve">  </w:t>
      </w:r>
    </w:p>
    <w:p w:rsidR="00E22747" w:rsidRDefault="00E22747" w:rsidP="007B5ECE">
      <w:pPr>
        <w:rPr>
          <w:u w:val="single"/>
        </w:rPr>
      </w:pPr>
      <w:r w:rsidRPr="006B7D8E">
        <w:t>Mr. Fulljames and Mr. Rees attended</w:t>
      </w:r>
      <w:r w:rsidR="00DF7EBD">
        <w:t xml:space="preserve"> the Viridor</w:t>
      </w:r>
      <w:r w:rsidR="00B36D44">
        <w:t>/Ardley ERF Liaison</w:t>
      </w:r>
      <w:r w:rsidR="00DF7EBD">
        <w:t xml:space="preserve"> meeting</w:t>
      </w:r>
      <w:r w:rsidRPr="006B7D8E">
        <w:t xml:space="preserve"> held at Ardley </w:t>
      </w:r>
      <w:r w:rsidR="00DF7EBD">
        <w:t>on January 24</w:t>
      </w:r>
      <w:r w:rsidR="00DF7EBD" w:rsidRPr="00DF7EBD">
        <w:rPr>
          <w:vertAlign w:val="superscript"/>
        </w:rPr>
        <w:t>th</w:t>
      </w:r>
      <w:r w:rsidR="00DF7EBD">
        <w:t xml:space="preserve"> </w:t>
      </w:r>
      <w:r w:rsidRPr="006B7D8E">
        <w:t xml:space="preserve">and chaired by </w:t>
      </w:r>
      <w:r w:rsidRPr="00DF7EBD">
        <w:t>Councillor Corkin.</w:t>
      </w:r>
    </w:p>
    <w:p w:rsidR="007B5ECE" w:rsidRDefault="00DF7EBD" w:rsidP="007B5ECE">
      <w:pPr>
        <w:rPr>
          <w:u w:val="single"/>
        </w:rPr>
      </w:pPr>
      <w:r>
        <w:rPr>
          <w:u w:val="single"/>
        </w:rPr>
        <w:t>There is an invite for the forthcoming meeting</w:t>
      </w:r>
      <w:r w:rsidR="007B5ECE">
        <w:rPr>
          <w:u w:val="single"/>
        </w:rPr>
        <w:t>:</w:t>
      </w:r>
    </w:p>
    <w:p w:rsidR="007B5ECE" w:rsidRDefault="00D657AA" w:rsidP="007B5ECE">
      <w:r>
        <w:t xml:space="preserve">Local Environment </w:t>
      </w:r>
      <w:r w:rsidR="00C1561C">
        <w:t xml:space="preserve">Group’s </w:t>
      </w:r>
      <w:r>
        <w:t>Conference at Benson</w:t>
      </w:r>
      <w:r w:rsidR="00615A78">
        <w:t xml:space="preserve"> Village H</w:t>
      </w:r>
      <w:r w:rsidR="00C1561C">
        <w:t>all</w:t>
      </w:r>
      <w:r>
        <w:t xml:space="preserve"> </w:t>
      </w:r>
      <w:r w:rsidR="00C1561C">
        <w:t>[</w:t>
      </w:r>
      <w:r>
        <w:t>March 28</w:t>
      </w:r>
      <w:r w:rsidR="00C1561C">
        <w:t>]</w:t>
      </w:r>
      <w:r w:rsidR="00DF7EBD">
        <w:t>.</w:t>
      </w:r>
    </w:p>
    <w:p w:rsidR="007B5ECE" w:rsidRDefault="007B5ECE" w:rsidP="007B5ECE"/>
    <w:p w:rsidR="007B5ECE" w:rsidRDefault="007B5ECE" w:rsidP="007B5ECE">
      <w:r>
        <w:rPr>
          <w:b/>
          <w:sz w:val="24"/>
          <w:szCs w:val="24"/>
          <w:u w:val="single"/>
        </w:rPr>
        <w:t>8] PLAYGROUND:</w:t>
      </w:r>
      <w:r>
        <w:t xml:space="preserve">  </w:t>
      </w:r>
    </w:p>
    <w:p w:rsidR="007B5ECE" w:rsidRDefault="00B36D44" w:rsidP="007B5ECE">
      <w:r>
        <w:t xml:space="preserve">There were no updates regarding the playground. </w:t>
      </w:r>
    </w:p>
    <w:p w:rsidR="007B5ECE" w:rsidRDefault="007B5ECE" w:rsidP="007B5ECE">
      <w:pPr>
        <w:rPr>
          <w:b/>
          <w:sz w:val="24"/>
          <w:szCs w:val="24"/>
          <w:u w:val="single"/>
        </w:rPr>
      </w:pPr>
    </w:p>
    <w:p w:rsidR="007B5ECE" w:rsidRDefault="007B5ECE" w:rsidP="007B5EC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lastRenderedPageBreak/>
        <w:t>9] VILLAGE HALL</w:t>
      </w:r>
      <w:r>
        <w:rPr>
          <w:b/>
          <w:sz w:val="28"/>
          <w:szCs w:val="28"/>
          <w:u w:val="single"/>
        </w:rPr>
        <w:t>:</w:t>
      </w:r>
    </w:p>
    <w:p w:rsidR="007B5ECE" w:rsidRDefault="007B5ECE" w:rsidP="007B5ECE">
      <w:r>
        <w:t xml:space="preserve">Mrs. Pay </w:t>
      </w:r>
      <w:r w:rsidR="00D657AA">
        <w:t xml:space="preserve">informed </w:t>
      </w:r>
      <w:r w:rsidR="00DF7EBD">
        <w:t>members that she was seeking to organise</w:t>
      </w:r>
      <w:r w:rsidR="00096FD8">
        <w:t xml:space="preserve"> a general tidy up of </w:t>
      </w:r>
      <w:r w:rsidR="00462D0A">
        <w:t>the hall</w:t>
      </w:r>
      <w:r w:rsidR="00096FD8">
        <w:t xml:space="preserve"> with </w:t>
      </w:r>
      <w:r w:rsidR="00DF7EBD">
        <w:t xml:space="preserve">also some cosmetic painting and to </w:t>
      </w:r>
      <w:r w:rsidR="00096FD8">
        <w:t>rectify the damp patches apparent inside</w:t>
      </w:r>
      <w:r w:rsidR="00DF7EBD">
        <w:t xml:space="preserve"> the building too</w:t>
      </w:r>
      <w:r w:rsidR="00096FD8">
        <w:t xml:space="preserve">. </w:t>
      </w:r>
      <w:r w:rsidR="001A5ED4">
        <w:t xml:space="preserve">Further, she is still working on </w:t>
      </w:r>
      <w:r w:rsidR="00B36D44">
        <w:t>getting the kitchen floor repaired.</w:t>
      </w:r>
    </w:p>
    <w:p w:rsidR="00EE0115" w:rsidRDefault="00EE0115" w:rsidP="00EE0115">
      <w:pPr>
        <w:rPr>
          <w:b/>
          <w:sz w:val="24"/>
          <w:szCs w:val="24"/>
          <w:u w:val="single"/>
        </w:rPr>
      </w:pPr>
    </w:p>
    <w:p w:rsidR="00EE0115" w:rsidRPr="00235BA1" w:rsidRDefault="00EA3DD3" w:rsidP="00EE01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10] </w:t>
      </w:r>
      <w:r w:rsidR="00EE0115">
        <w:rPr>
          <w:b/>
          <w:sz w:val="24"/>
          <w:szCs w:val="24"/>
          <w:u w:val="single"/>
        </w:rPr>
        <w:t>PLANNING MATTERS:</w:t>
      </w:r>
    </w:p>
    <w:p w:rsidR="00EE0115" w:rsidRDefault="00EE0115" w:rsidP="00EE0115">
      <w:r>
        <w:t>Mr. Rees highlighted the recent OCC Waste &amp; Minerals Consultation which proposes two sites</w:t>
      </w:r>
      <w:r w:rsidR="00B36D44">
        <w:t xml:space="preserve"> -</w:t>
      </w:r>
      <w:r>
        <w:t xml:space="preserve"> one at Ardley </w:t>
      </w:r>
      <w:r w:rsidR="00B36D44">
        <w:t>-</w:t>
      </w:r>
      <w:r>
        <w:t xml:space="preserve">for the building of a plastics recycling plant. Mr. Rees was adamant that the Ardley proposal was totally inappropriate as it is proposes the building of an industrial plant on a greenfield site and will cause further </w:t>
      </w:r>
      <w:r w:rsidR="00615A78">
        <w:t xml:space="preserve">the </w:t>
      </w:r>
      <w:r>
        <w:t xml:space="preserve">traffic problems </w:t>
      </w:r>
      <w:r w:rsidR="00B36D44">
        <w:t>in the village identified during</w:t>
      </w:r>
      <w:r>
        <w:t xml:space="preserve"> the Great Wolf </w:t>
      </w:r>
      <w:r w:rsidR="00B36D44">
        <w:t xml:space="preserve">planning </w:t>
      </w:r>
      <w:r>
        <w:t xml:space="preserve">application. Furthermore when the incinerator was built, residents were promised it would be </w:t>
      </w:r>
      <w:r w:rsidR="009F1E58">
        <w:t>a</w:t>
      </w:r>
      <w:r w:rsidR="00E351EB">
        <w:t xml:space="preserve"> ‘one-off’ and</w:t>
      </w:r>
      <w:r>
        <w:t xml:space="preserve"> this has become </w:t>
      </w:r>
      <w:r w:rsidR="00E351EB">
        <w:t xml:space="preserve">therefore </w:t>
      </w:r>
      <w:r w:rsidR="00B36D44">
        <w:t xml:space="preserve">a matter of trust. Hence </w:t>
      </w:r>
      <w:r w:rsidR="009F1E58">
        <w:t>Mr. Rees</w:t>
      </w:r>
      <w:r>
        <w:t xml:space="preserve"> called on the </w:t>
      </w:r>
      <w:r w:rsidR="00E351EB">
        <w:t xml:space="preserve">parish </w:t>
      </w:r>
      <w:r>
        <w:t xml:space="preserve">council, as a matter of urgency, to respond to the consultation and reject the proposal. </w:t>
      </w:r>
    </w:p>
    <w:p w:rsidR="00EE0115" w:rsidRDefault="00EE0115" w:rsidP="00EE0115"/>
    <w:p w:rsidR="00EE0115" w:rsidRDefault="00EE0115" w:rsidP="00EE0115">
      <w:r w:rsidRPr="0062666F">
        <w:rPr>
          <w:b/>
          <w:i/>
        </w:rPr>
        <w:t>The Clerk reported that the parish council had responded to</w:t>
      </w:r>
      <w:r>
        <w:rPr>
          <w:b/>
          <w:i/>
        </w:rPr>
        <w:t xml:space="preserve"> the following planning applications</w:t>
      </w:r>
      <w:r>
        <w:t>:</w:t>
      </w:r>
    </w:p>
    <w:p w:rsidR="00EE0115" w:rsidRDefault="00615A78" w:rsidP="00EE0115">
      <w:r>
        <w:t>19/02550/F -</w:t>
      </w:r>
      <w:r>
        <w:tab/>
      </w:r>
      <w:r w:rsidR="00EE0115">
        <w:t xml:space="preserve">Great Wolf Development   – </w:t>
      </w:r>
      <w:r w:rsidR="00EE0115">
        <w:tab/>
        <w:t xml:space="preserve">Chesterton   </w:t>
      </w:r>
      <w:r w:rsidR="00EE0115">
        <w:tab/>
      </w:r>
      <w:r w:rsidR="00EE0115">
        <w:tab/>
      </w:r>
      <w:r w:rsidR="00EE0115">
        <w:rPr>
          <w:b/>
        </w:rPr>
        <w:t>Ob</w:t>
      </w:r>
      <w:r w:rsidR="00EE0115" w:rsidRPr="0004029D">
        <w:rPr>
          <w:b/>
        </w:rPr>
        <w:t xml:space="preserve">jected  </w:t>
      </w:r>
    </w:p>
    <w:p w:rsidR="00EE0115" w:rsidRDefault="00EE0115" w:rsidP="00EE0115">
      <w:r>
        <w:t xml:space="preserve">MW.0130/19 – </w:t>
      </w:r>
      <w:r>
        <w:tab/>
        <w:t xml:space="preserve">Viridor Waste Management – </w:t>
      </w:r>
      <w:r>
        <w:tab/>
        <w:t xml:space="preserve">Ardley Fields </w:t>
      </w:r>
      <w:r>
        <w:tab/>
      </w:r>
      <w:r>
        <w:tab/>
      </w:r>
      <w:r>
        <w:rPr>
          <w:b/>
        </w:rPr>
        <w:t>Ob</w:t>
      </w:r>
      <w:r w:rsidRPr="0004029D">
        <w:rPr>
          <w:b/>
        </w:rPr>
        <w:t xml:space="preserve">jected </w:t>
      </w:r>
    </w:p>
    <w:p w:rsidR="00EE0115" w:rsidRDefault="00EE0115" w:rsidP="007B5ECE">
      <w:pPr>
        <w:rPr>
          <w:b/>
          <w:sz w:val="24"/>
          <w:szCs w:val="24"/>
          <w:u w:val="single"/>
        </w:rPr>
      </w:pPr>
    </w:p>
    <w:p w:rsidR="007B5ECE" w:rsidRPr="00EE0115" w:rsidRDefault="00EE0115" w:rsidP="007B5ECE">
      <w:r>
        <w:rPr>
          <w:b/>
          <w:sz w:val="24"/>
          <w:szCs w:val="24"/>
          <w:u w:val="single"/>
        </w:rPr>
        <w:t xml:space="preserve">11] </w:t>
      </w:r>
      <w:r w:rsidR="007B5ECE">
        <w:rPr>
          <w:b/>
          <w:sz w:val="24"/>
          <w:szCs w:val="24"/>
          <w:u w:val="single"/>
        </w:rPr>
        <w:t>CORRESPONDENCE:</w:t>
      </w:r>
    </w:p>
    <w:p w:rsidR="001A5ED4" w:rsidRPr="00E93E6B" w:rsidRDefault="007B5ECE" w:rsidP="007B5ECE">
      <w:r>
        <w:t>The clerk drew atte</w:t>
      </w:r>
      <w:r w:rsidR="00E93E6B">
        <w:t>ntion to the recent circulations:</w:t>
      </w:r>
    </w:p>
    <w:p w:rsidR="001A5ED4" w:rsidRPr="000A6464" w:rsidRDefault="0098766C" w:rsidP="007B5ECE">
      <w:r>
        <w:rPr>
          <w:b/>
        </w:rPr>
        <w:t>Ru</w:t>
      </w:r>
      <w:r w:rsidR="001A5ED4">
        <w:rPr>
          <w:b/>
        </w:rPr>
        <w:t>r</w:t>
      </w:r>
      <w:r>
        <w:rPr>
          <w:b/>
        </w:rPr>
        <w:t>al</w:t>
      </w:r>
      <w:r w:rsidR="0049306E">
        <w:rPr>
          <w:b/>
        </w:rPr>
        <w:t xml:space="preserve"> Bulletins </w:t>
      </w:r>
      <w:r w:rsidR="006F16E9">
        <w:rPr>
          <w:b/>
        </w:rPr>
        <w:t>[</w:t>
      </w:r>
      <w:r w:rsidR="002D3D5F">
        <w:rPr>
          <w:b/>
        </w:rPr>
        <w:t>28</w:t>
      </w:r>
      <w:r w:rsidR="0049306E">
        <w:rPr>
          <w:b/>
        </w:rPr>
        <w:t>/1/</w:t>
      </w:r>
      <w:r w:rsidR="00462D0A">
        <w:rPr>
          <w:b/>
        </w:rPr>
        <w:t>20</w:t>
      </w:r>
      <w:r w:rsidR="006F16E9" w:rsidRPr="000A6464">
        <w:t>]</w:t>
      </w:r>
      <w:r w:rsidR="00462D0A" w:rsidRPr="000A6464">
        <w:t>,</w:t>
      </w:r>
      <w:r w:rsidR="006F16E9" w:rsidRPr="000A6464">
        <w:t xml:space="preserve"> </w:t>
      </w:r>
      <w:r w:rsidR="002D3D5F" w:rsidRPr="000A6464">
        <w:t>including increased council tax in r</w:t>
      </w:r>
      <w:r w:rsidR="000A6464" w:rsidRPr="000A6464">
        <w:t>ural areas; psychological impact</w:t>
      </w:r>
      <w:r w:rsidR="002D3D5F" w:rsidRPr="000A6464">
        <w:t xml:space="preserve"> of </w:t>
      </w:r>
      <w:r w:rsidR="000A6464" w:rsidRPr="000A6464">
        <w:t>farm crime; Visa launches scheme to enhance cash access in rural areas.</w:t>
      </w:r>
    </w:p>
    <w:p w:rsidR="006F16E9" w:rsidRPr="006F16E9" w:rsidRDefault="006F16E9" w:rsidP="006F16E9">
      <w:r>
        <w:rPr>
          <w:b/>
        </w:rPr>
        <w:t>Rural Bulletin [25/2/20</w:t>
      </w:r>
      <w:r>
        <w:t>],</w:t>
      </w:r>
      <w:r w:rsidRPr="006F16E9">
        <w:t xml:space="preserve"> including Airbnb harming rural areas, BBC needs to be properly challenged over digital rural services; Land banking </w:t>
      </w:r>
      <w:r w:rsidR="00615A78">
        <w:t xml:space="preserve">of </w:t>
      </w:r>
      <w:r w:rsidRPr="006F16E9">
        <w:t xml:space="preserve">1mn </w:t>
      </w:r>
      <w:r w:rsidR="00615A78">
        <w:t xml:space="preserve">planned </w:t>
      </w:r>
      <w:r w:rsidRPr="006F16E9">
        <w:t xml:space="preserve">homes yet to be built. </w:t>
      </w:r>
    </w:p>
    <w:p w:rsidR="006F16E9" w:rsidRPr="001A5ED4" w:rsidRDefault="006F16E9" w:rsidP="007B5ECE">
      <w:pPr>
        <w:rPr>
          <w:b/>
        </w:rPr>
      </w:pPr>
    </w:p>
    <w:p w:rsidR="007B5ECE" w:rsidRDefault="007B5ECE" w:rsidP="007B5ECE">
      <w:pPr>
        <w:rPr>
          <w:b/>
          <w:sz w:val="24"/>
          <w:szCs w:val="24"/>
          <w:u w:val="single"/>
        </w:rPr>
      </w:pPr>
    </w:p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12] OXFORDSHIRE COUNTY COUNCIL:</w:t>
      </w:r>
    </w:p>
    <w:p w:rsidR="007B5ECE" w:rsidRDefault="007B5ECE" w:rsidP="007B5ECE">
      <w:r>
        <w:t>The clerk highlighted the following briefings from OCC:</w:t>
      </w:r>
    </w:p>
    <w:p w:rsidR="00DF7EBD" w:rsidRDefault="00DF7EBD" w:rsidP="007B5ECE">
      <w:pPr>
        <w:rPr>
          <w:b/>
        </w:rPr>
      </w:pPr>
      <w:r>
        <w:rPr>
          <w:b/>
        </w:rPr>
        <w:t xml:space="preserve">December </w:t>
      </w:r>
      <w:r w:rsidR="00160F75">
        <w:rPr>
          <w:b/>
        </w:rPr>
        <w:t>OCC</w:t>
      </w:r>
      <w:r>
        <w:rPr>
          <w:b/>
        </w:rPr>
        <w:t xml:space="preserve"> Briefing </w:t>
      </w:r>
      <w:r>
        <w:t>– dis</w:t>
      </w:r>
      <w:r w:rsidR="00E351EB">
        <w:t>tributed by Cllr. Corkin</w:t>
      </w:r>
      <w:r w:rsidR="00684F37">
        <w:t xml:space="preserve"> - </w:t>
      </w:r>
      <w:r>
        <w:t xml:space="preserve"> key points being</w:t>
      </w:r>
      <w:r w:rsidR="00160F75">
        <w:t>:</w:t>
      </w:r>
      <w:r>
        <w:t xml:space="preserve"> acknowledgement that services for children with special needs are improving; powers to reduce cyber-threats; community groups to tackle climat</w:t>
      </w:r>
      <w:r w:rsidR="00441164">
        <w:t xml:space="preserve">e change; Oxfordshire named top </w:t>
      </w:r>
      <w:r>
        <w:t>county for recycling. [7 January]</w:t>
      </w:r>
      <w:r w:rsidR="00E36BE8">
        <w:t>.</w:t>
      </w:r>
      <w:r>
        <w:rPr>
          <w:b/>
        </w:rPr>
        <w:t xml:space="preserve"> </w:t>
      </w:r>
    </w:p>
    <w:p w:rsidR="007B5ECE" w:rsidRDefault="007B5ECE" w:rsidP="007B5ECE">
      <w:r>
        <w:rPr>
          <w:b/>
        </w:rPr>
        <w:t>‘</w:t>
      </w:r>
      <w:r w:rsidR="00F10CF5">
        <w:rPr>
          <w:b/>
        </w:rPr>
        <w:t>OCC Budget Consultation</w:t>
      </w:r>
      <w:r>
        <w:rPr>
          <w:b/>
        </w:rPr>
        <w:t>’</w:t>
      </w:r>
      <w:r w:rsidR="00E36BE8">
        <w:t xml:space="preserve"> from Cllr. Corkin - n</w:t>
      </w:r>
      <w:r w:rsidR="00031705">
        <w:t xml:space="preserve">otification of consultation </w:t>
      </w:r>
      <w:r w:rsidR="00160F75">
        <w:t xml:space="preserve">published </w:t>
      </w:r>
      <w:r w:rsidR="00031705">
        <w:t xml:space="preserve">on website, in libraries and other public buildings </w:t>
      </w:r>
      <w:r w:rsidR="00F10CF5">
        <w:t>[9 January</w:t>
      </w:r>
      <w:r>
        <w:t xml:space="preserve">]. </w:t>
      </w:r>
    </w:p>
    <w:p w:rsidR="00160F75" w:rsidRDefault="00160F75" w:rsidP="007B5ECE">
      <w:r>
        <w:rPr>
          <w:b/>
        </w:rPr>
        <w:t xml:space="preserve">January OCC Briefing </w:t>
      </w:r>
      <w:r w:rsidR="00E351EB">
        <w:t>– distributed by Cllr. Corkin</w:t>
      </w:r>
      <w:r>
        <w:t xml:space="preserve"> </w:t>
      </w:r>
      <w:r w:rsidR="00E351EB">
        <w:t>- key</w:t>
      </w:r>
      <w:r>
        <w:t xml:space="preserve"> points being: county council invests in new roads, schools and social services; on-line waste information tool; winter booklet providing advice for older people. [31 Jan]. </w:t>
      </w:r>
    </w:p>
    <w:p w:rsidR="00C1561C" w:rsidRDefault="00C1561C" w:rsidP="007B5ECE">
      <w:r w:rsidRPr="00DF7EBD">
        <w:rPr>
          <w:b/>
        </w:rPr>
        <w:lastRenderedPageBreak/>
        <w:t>Brexit Briefing</w:t>
      </w:r>
      <w:r w:rsidR="00E36BE8">
        <w:t xml:space="preserve"> from Cllr. Corkin -</w:t>
      </w:r>
      <w:r w:rsidR="00031705">
        <w:t xml:space="preserve"> information on Brexit planning and presented to Oxfordshire County Council. </w:t>
      </w:r>
      <w:r w:rsidR="00DF7EBD">
        <w:t>[</w:t>
      </w:r>
      <w:r>
        <w:t>6 Feb</w:t>
      </w:r>
      <w:r w:rsidR="00DF7EBD">
        <w:t>]</w:t>
      </w:r>
      <w:r w:rsidR="007228D2">
        <w:t>.</w:t>
      </w:r>
      <w:r>
        <w:t xml:space="preserve"> </w:t>
      </w:r>
    </w:p>
    <w:p w:rsidR="007228D2" w:rsidRDefault="007228D2" w:rsidP="007228D2">
      <w:r w:rsidRPr="00031705">
        <w:rPr>
          <w:b/>
        </w:rPr>
        <w:t>Community Transport Newsletter</w:t>
      </w:r>
      <w:r w:rsidRPr="00031705">
        <w:t xml:space="preserve"> from John Charlton</w:t>
      </w:r>
      <w:r>
        <w:t>, including information on the Rural Lynx provided by</w:t>
      </w:r>
      <w:r w:rsidR="00160F75">
        <w:t xml:space="preserve"> Cherwell Valley Coaches.</w:t>
      </w:r>
      <w:r w:rsidRPr="00031705">
        <w:t xml:space="preserve"> </w:t>
      </w:r>
      <w:r>
        <w:t>[13 Feb].</w:t>
      </w:r>
    </w:p>
    <w:p w:rsidR="00971E76" w:rsidRPr="00DF7EBD" w:rsidRDefault="00160F75" w:rsidP="007B5ECE">
      <w:r>
        <w:rPr>
          <w:b/>
        </w:rPr>
        <w:t>February OCC</w:t>
      </w:r>
      <w:r w:rsidR="00971E76" w:rsidRPr="00971E76">
        <w:rPr>
          <w:b/>
        </w:rPr>
        <w:t xml:space="preserve"> Briefing </w:t>
      </w:r>
      <w:r w:rsidR="00971E76">
        <w:t>– dis</w:t>
      </w:r>
      <w:r w:rsidR="00E36BE8">
        <w:t>tributed by Cllr. Corkin</w:t>
      </w:r>
      <w:r w:rsidR="00571540">
        <w:t xml:space="preserve"> -</w:t>
      </w:r>
      <w:r>
        <w:t xml:space="preserve"> key points being:</w:t>
      </w:r>
      <w:r w:rsidR="00971E76">
        <w:t xml:space="preserve"> Airband starts work on ultrafast broadband in county; new way to repair and recycle electrical items; becoming a dementia friendly county</w:t>
      </w:r>
      <w:r w:rsidR="00031705">
        <w:t xml:space="preserve">. </w:t>
      </w:r>
      <w:r w:rsidR="00971E76">
        <w:t>[1 March]</w:t>
      </w:r>
      <w:r w:rsidR="007228D2">
        <w:t>.</w:t>
      </w:r>
    </w:p>
    <w:p w:rsidR="00D813F5" w:rsidRPr="00031705" w:rsidRDefault="00D813F5" w:rsidP="007B5ECE"/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13] CHERWELL DISTRICT COUNCIL:</w:t>
      </w:r>
    </w:p>
    <w:p w:rsidR="008742B9" w:rsidRDefault="007B5ECE" w:rsidP="007228D2">
      <w:r>
        <w:t>The clerk signposted the following Cherwell District Council notifications:</w:t>
      </w:r>
    </w:p>
    <w:p w:rsidR="007B5ECE" w:rsidRDefault="00441164" w:rsidP="007B5ECE">
      <w:pPr>
        <w:pStyle w:val="ListParagraph"/>
        <w:numPr>
          <w:ilvl w:val="0"/>
          <w:numId w:val="1"/>
        </w:numPr>
      </w:pPr>
      <w:r w:rsidRPr="00441164">
        <w:rPr>
          <w:b/>
        </w:rPr>
        <w:t xml:space="preserve">Resilient Communities Fund </w:t>
      </w:r>
      <w:r w:rsidR="007B5ECE">
        <w:t>d</w:t>
      </w:r>
      <w:r w:rsidR="00E36BE8">
        <w:t>istributed by Cllr. Corkin</w:t>
      </w:r>
      <w:r w:rsidR="00571540">
        <w:t xml:space="preserve"> - </w:t>
      </w:r>
      <w:r>
        <w:t xml:space="preserve">information regarding funding opportunities to protect </w:t>
      </w:r>
      <w:r w:rsidR="00160F75">
        <w:t xml:space="preserve">the </w:t>
      </w:r>
      <w:r>
        <w:t xml:space="preserve">welfare of vulnerable community members and also enhance </w:t>
      </w:r>
      <w:r w:rsidR="00B36D44">
        <w:t xml:space="preserve">community </w:t>
      </w:r>
      <w:r>
        <w:t>facilities</w:t>
      </w:r>
      <w:r w:rsidR="00160F75">
        <w:t>.</w:t>
      </w:r>
      <w:r>
        <w:t xml:space="preserve"> </w:t>
      </w:r>
      <w:r w:rsidR="001A5ED4">
        <w:t>[2</w:t>
      </w:r>
      <w:r>
        <w:t>3 Jan</w:t>
      </w:r>
      <w:r w:rsidR="001A5ED4">
        <w:t>uary</w:t>
      </w:r>
      <w:r w:rsidR="007B5ECE">
        <w:t>]</w:t>
      </w:r>
      <w:r>
        <w:t>.</w:t>
      </w:r>
    </w:p>
    <w:p w:rsidR="00160F75" w:rsidRDefault="00160F75" w:rsidP="00160F75">
      <w:pPr>
        <w:pStyle w:val="ListParagraph"/>
        <w:ind w:left="420"/>
      </w:pPr>
    </w:p>
    <w:p w:rsidR="00263F03" w:rsidRDefault="0098766C" w:rsidP="00160F75">
      <w:pPr>
        <w:pStyle w:val="ListParagraph"/>
        <w:numPr>
          <w:ilvl w:val="0"/>
          <w:numId w:val="1"/>
        </w:numPr>
      </w:pPr>
      <w:r w:rsidRPr="00441164">
        <w:rPr>
          <w:b/>
        </w:rPr>
        <w:t>Precep</w:t>
      </w:r>
      <w:r>
        <w:t>t – accepta</w:t>
      </w:r>
      <w:r w:rsidR="00571540">
        <w:t>nce of Middleton Stoney Precept for 2020/21 f</w:t>
      </w:r>
      <w:r w:rsidR="0049306E">
        <w:t>rom Ian Rob</w:t>
      </w:r>
      <w:r w:rsidR="00441164">
        <w:t>inson</w:t>
      </w:r>
      <w:r w:rsidR="00571540">
        <w:t>,</w:t>
      </w:r>
      <w:r w:rsidR="00441164">
        <w:t xml:space="preserve"> Finance Business Partner </w:t>
      </w:r>
      <w:r w:rsidR="00160F75">
        <w:t xml:space="preserve">at </w:t>
      </w:r>
      <w:r w:rsidR="0049306E">
        <w:t>C</w:t>
      </w:r>
      <w:r w:rsidR="00441164">
        <w:t xml:space="preserve">herwell </w:t>
      </w:r>
      <w:r w:rsidR="0049306E">
        <w:t>D</w:t>
      </w:r>
      <w:r w:rsidR="00441164">
        <w:t xml:space="preserve">istrict </w:t>
      </w:r>
      <w:r w:rsidR="0049306E">
        <w:t>C</w:t>
      </w:r>
      <w:r w:rsidR="00441164">
        <w:t>ouncil</w:t>
      </w:r>
      <w:r w:rsidR="0049306E">
        <w:t xml:space="preserve"> </w:t>
      </w:r>
      <w:r w:rsidR="00441164">
        <w:t>[</w:t>
      </w:r>
      <w:r w:rsidR="00160F75">
        <w:t>22 Jan</w:t>
      </w:r>
      <w:r w:rsidR="00441164">
        <w:t>]</w:t>
      </w:r>
      <w:r w:rsidR="00160F75">
        <w:t>.</w:t>
      </w:r>
    </w:p>
    <w:p w:rsidR="007B5ECE" w:rsidRDefault="007B5ECE" w:rsidP="007B5ECE">
      <w:pPr>
        <w:rPr>
          <w:b/>
          <w:sz w:val="24"/>
          <w:szCs w:val="24"/>
          <w:u w:val="single"/>
        </w:rPr>
      </w:pPr>
    </w:p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14] TRAFFIC:</w:t>
      </w:r>
    </w:p>
    <w:p w:rsidR="007B5ECE" w:rsidRDefault="007B5ECE" w:rsidP="007B5ECE">
      <w:pPr>
        <w:rPr>
          <w:b/>
          <w:sz w:val="24"/>
          <w:szCs w:val="24"/>
          <w:u w:val="single"/>
        </w:rPr>
      </w:pPr>
      <w:r>
        <w:t>Members felt that they discussed this agenda item previously</w:t>
      </w:r>
      <w:r w:rsidR="00E36BE8">
        <w:t xml:space="preserve"> in the traffic plan discussion</w:t>
      </w:r>
      <w:r>
        <w:t>.</w:t>
      </w:r>
    </w:p>
    <w:p w:rsidR="007B5ECE" w:rsidRDefault="007B5ECE" w:rsidP="007B5ECE">
      <w:pPr>
        <w:rPr>
          <w:b/>
          <w:sz w:val="24"/>
          <w:szCs w:val="24"/>
          <w:u w:val="single"/>
        </w:rPr>
      </w:pPr>
    </w:p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15] ANY OTHER BUSINESS:</w:t>
      </w:r>
    </w:p>
    <w:p w:rsidR="007B5ECE" w:rsidRDefault="0098766C" w:rsidP="007B5ECE">
      <w:r>
        <w:t>The clerk asked whether the proposed dates of parish council meetings until April 2021 were acceptable to members. M</w:t>
      </w:r>
      <w:r w:rsidR="00B36D44">
        <w:t>r</w:t>
      </w:r>
      <w:r>
        <w:t>s. Pay suggested that</w:t>
      </w:r>
      <w:r w:rsidR="00571540">
        <w:t xml:space="preserve"> the next parish council meeting take place </w:t>
      </w:r>
      <w:r w:rsidR="00E351EB">
        <w:t xml:space="preserve">immediately </w:t>
      </w:r>
      <w:r w:rsidR="00571540">
        <w:t>after the Annual Parish Meeting on May 18</w:t>
      </w:r>
      <w:r w:rsidR="00571540" w:rsidRPr="00571540">
        <w:rPr>
          <w:vertAlign w:val="superscript"/>
        </w:rPr>
        <w:t>th</w:t>
      </w:r>
      <w:r w:rsidR="00571540">
        <w:t xml:space="preserve">.  </w:t>
      </w:r>
      <w:r>
        <w:t xml:space="preserve"> </w:t>
      </w:r>
    </w:p>
    <w:p w:rsidR="007B5ECE" w:rsidRDefault="007B5ECE" w:rsidP="007B5ECE"/>
    <w:p w:rsidR="007B5ECE" w:rsidRDefault="007B5ECE" w:rsidP="007B5E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15] NEXT MEETING:</w:t>
      </w:r>
    </w:p>
    <w:p w:rsidR="007B5ECE" w:rsidRDefault="007B5ECE" w:rsidP="007B5ECE">
      <w:r>
        <w:t xml:space="preserve">The next parish </w:t>
      </w:r>
      <w:r w:rsidR="00571540">
        <w:t>council meeting is planned for 18</w:t>
      </w:r>
      <w:r>
        <w:rPr>
          <w:vertAlign w:val="superscript"/>
        </w:rPr>
        <w:t>th</w:t>
      </w:r>
      <w:r w:rsidR="00571540">
        <w:t xml:space="preserve"> May 2020 at 7.0</w:t>
      </w:r>
      <w:r>
        <w:t>0pm at the village hall.</w:t>
      </w:r>
    </w:p>
    <w:p w:rsidR="007B5ECE" w:rsidRDefault="007B5ECE" w:rsidP="007B5ECE"/>
    <w:p w:rsidR="00571540" w:rsidRDefault="00571540"/>
    <w:sectPr w:rsidR="00571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823"/>
    <w:multiLevelType w:val="hybridMultilevel"/>
    <w:tmpl w:val="77BCFF32"/>
    <w:lvl w:ilvl="0" w:tplc="B3B0EE10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CE"/>
    <w:rsid w:val="00002DC7"/>
    <w:rsid w:val="000209A4"/>
    <w:rsid w:val="00030F79"/>
    <w:rsid w:val="00031705"/>
    <w:rsid w:val="000325D0"/>
    <w:rsid w:val="0004029D"/>
    <w:rsid w:val="00096FD8"/>
    <w:rsid w:val="000A6464"/>
    <w:rsid w:val="00160F75"/>
    <w:rsid w:val="00182011"/>
    <w:rsid w:val="001A5ED4"/>
    <w:rsid w:val="00235BA1"/>
    <w:rsid w:val="00244D4E"/>
    <w:rsid w:val="00263F03"/>
    <w:rsid w:val="00270EC3"/>
    <w:rsid w:val="00283AB7"/>
    <w:rsid w:val="002D3D5F"/>
    <w:rsid w:val="002E48A4"/>
    <w:rsid w:val="00327201"/>
    <w:rsid w:val="00330817"/>
    <w:rsid w:val="00334DFE"/>
    <w:rsid w:val="00374D1D"/>
    <w:rsid w:val="00413043"/>
    <w:rsid w:val="004222D4"/>
    <w:rsid w:val="00436326"/>
    <w:rsid w:val="00441164"/>
    <w:rsid w:val="00462D0A"/>
    <w:rsid w:val="0049306E"/>
    <w:rsid w:val="004F3BB5"/>
    <w:rsid w:val="00571540"/>
    <w:rsid w:val="005C30ED"/>
    <w:rsid w:val="005D00C0"/>
    <w:rsid w:val="00615A78"/>
    <w:rsid w:val="0062666F"/>
    <w:rsid w:val="00643733"/>
    <w:rsid w:val="0066096C"/>
    <w:rsid w:val="00673F00"/>
    <w:rsid w:val="00676FC8"/>
    <w:rsid w:val="00684F37"/>
    <w:rsid w:val="006B7D8E"/>
    <w:rsid w:val="006D1EFD"/>
    <w:rsid w:val="006D730E"/>
    <w:rsid w:val="006E3C3E"/>
    <w:rsid w:val="006F1643"/>
    <w:rsid w:val="006F16E9"/>
    <w:rsid w:val="007228D2"/>
    <w:rsid w:val="007717AA"/>
    <w:rsid w:val="007839A9"/>
    <w:rsid w:val="007A6EE2"/>
    <w:rsid w:val="007B5ECE"/>
    <w:rsid w:val="007B6B76"/>
    <w:rsid w:val="007F254F"/>
    <w:rsid w:val="0084439A"/>
    <w:rsid w:val="008742B9"/>
    <w:rsid w:val="008744EB"/>
    <w:rsid w:val="008B35D6"/>
    <w:rsid w:val="008B5ADE"/>
    <w:rsid w:val="008D4BCD"/>
    <w:rsid w:val="00971E76"/>
    <w:rsid w:val="0098766C"/>
    <w:rsid w:val="009B3662"/>
    <w:rsid w:val="009C0271"/>
    <w:rsid w:val="009F1E58"/>
    <w:rsid w:val="00A341BF"/>
    <w:rsid w:val="00A700AE"/>
    <w:rsid w:val="00A7273F"/>
    <w:rsid w:val="00A92831"/>
    <w:rsid w:val="00AB45A3"/>
    <w:rsid w:val="00B35CA6"/>
    <w:rsid w:val="00B36D44"/>
    <w:rsid w:val="00B44D51"/>
    <w:rsid w:val="00B56795"/>
    <w:rsid w:val="00B74790"/>
    <w:rsid w:val="00B85B36"/>
    <w:rsid w:val="00BC2AA0"/>
    <w:rsid w:val="00C1561C"/>
    <w:rsid w:val="00C52B00"/>
    <w:rsid w:val="00C601CF"/>
    <w:rsid w:val="00C6722B"/>
    <w:rsid w:val="00D5183E"/>
    <w:rsid w:val="00D51844"/>
    <w:rsid w:val="00D657AA"/>
    <w:rsid w:val="00D813F5"/>
    <w:rsid w:val="00DA3948"/>
    <w:rsid w:val="00DF7EBD"/>
    <w:rsid w:val="00E22747"/>
    <w:rsid w:val="00E351EB"/>
    <w:rsid w:val="00E36BE8"/>
    <w:rsid w:val="00E877AB"/>
    <w:rsid w:val="00E93E6B"/>
    <w:rsid w:val="00EA3DD3"/>
    <w:rsid w:val="00EB0036"/>
    <w:rsid w:val="00EC16C2"/>
    <w:rsid w:val="00EE0115"/>
    <w:rsid w:val="00EF6E94"/>
    <w:rsid w:val="00F10CF5"/>
    <w:rsid w:val="00FC5491"/>
    <w:rsid w:val="00FC5963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AF072-068D-4DC4-8CB7-3C3E968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C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2020-03-15T17:51:00Z</dcterms:created>
  <dcterms:modified xsi:type="dcterms:W3CDTF">2020-06-20T13:47:00Z</dcterms:modified>
</cp:coreProperties>
</file>